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  <w:lang w:eastAsia="zh-CN"/>
        </w:rPr>
        <w:t>广西钢铁3800mm宽厚板生产线项目工程---变频回馈整流装置等设备</w:t>
      </w:r>
      <w:bookmarkEnd w:id="0"/>
      <w:r>
        <w:rPr>
          <w:rFonts w:hint="eastAsia"/>
          <w:b/>
          <w:color w:val="auto"/>
          <w:sz w:val="24"/>
          <w:szCs w:val="24"/>
        </w:rPr>
        <w:t>（</w:t>
      </w:r>
      <w:r>
        <w:rPr>
          <w:rFonts w:hint="eastAsia"/>
          <w:b/>
          <w:color w:val="auto"/>
          <w:sz w:val="24"/>
          <w:szCs w:val="24"/>
          <w:lang w:eastAsia="zh-CN"/>
        </w:rPr>
        <w:t>GZB240725023E</w:t>
      </w:r>
      <w:r>
        <w:rPr>
          <w:rFonts w:hint="eastAsia"/>
          <w:b/>
          <w:color w:val="auto"/>
          <w:sz w:val="24"/>
          <w:szCs w:val="24"/>
        </w:rPr>
        <w:t>）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澄清通知（答疑）一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各潜在投标人：</w:t>
      </w:r>
    </w:p>
    <w:p>
      <w:pPr>
        <w:widowControl/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广西钢铁3800mm宽厚板生产线项目工程---变频回馈整流装置等设备</w:t>
      </w: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GZB240725023E</w:t>
      </w:r>
      <w:r>
        <w:rPr>
          <w:rFonts w:hint="eastAsia" w:ascii="宋体" w:hAnsi="宋体" w:eastAsia="宋体" w:cs="宋体"/>
          <w:b/>
          <w:sz w:val="24"/>
          <w:szCs w:val="24"/>
        </w:rPr>
        <w:t>）招标文件有关疑问答复如下：</w:t>
      </w:r>
    </w:p>
    <w:p>
      <w:pPr>
        <w:widowControl/>
        <w:spacing w:line="36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疑问一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关于分标1中第4项变频回馈整流装置，型号：ACS880-904-3460A-7，数量1套。由于该套装置可包含不同配置，会对价格产生影响，因此希望能明确该套装置的具体配置清单。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C0504D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>答复：</w:t>
      </w:r>
      <w:r>
        <w:rPr>
          <w:rFonts w:ascii="宋体" w:hAnsi="宋体" w:eastAsia="宋体" w:cs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  <w:t>本</w:t>
      </w:r>
      <w:r>
        <w:rPr>
          <w:rFonts w:hint="eastAsia" w:ascii="宋体" w:hAnsi="宋体" w:eastAsia="宋体" w:cs="宋体"/>
          <w:color w:val="C0504D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设备详细参数及配置见下图红色箭头及红色框圈注处，包含下图表格中所列的元器件，不包含安装该设备的电柜柜体。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C0504D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宋体" w:hAnsi="宋体" w:cs="宋体"/>
          <w:b w:val="0"/>
          <w:bCs/>
          <w:color w:val="FF000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184785</wp:posOffset>
            </wp:positionV>
            <wp:extent cx="5268595" cy="2122805"/>
            <wp:effectExtent l="0" t="0" r="1905" b="10795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C0504D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</w:pPr>
    </w:p>
    <w:p>
      <w:pPr>
        <w:widowControl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920" w:firstLineChars="205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5160" w:firstLineChars="215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FF000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107950</wp:posOffset>
            </wp:positionV>
            <wp:extent cx="5386705" cy="1656715"/>
            <wp:effectExtent l="0" t="0" r="10795" b="6985"/>
            <wp:wrapNone/>
            <wp:docPr id="4" name="图片 4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疑问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关于分标1中第5项变频逆变器，型号：ACS880-104-2300A-7，数量1套。由于该套装置可包含不同配置，会对价格产生影响，因此希望能明确该套装置的具体配置清单。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 w:ascii="宋体" w:hAnsi="宋体" w:cs="宋体"/>
          <w:b w:val="0"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FF0000"/>
          <w:sz w:val="24"/>
          <w:szCs w:val="24"/>
          <w:lang w:val="en-US" w:eastAsia="zh-CN"/>
        </w:rPr>
        <w:t>答复：该设备详细参数及配置见下图红色箭头及红色框圈注处，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395605</wp:posOffset>
            </wp:positionV>
            <wp:extent cx="5269865" cy="3081020"/>
            <wp:effectExtent l="0" t="0" r="635" b="5080"/>
            <wp:wrapNone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lang w:val="en-US" w:eastAsia="zh-CN"/>
        </w:rPr>
        <w:t>包含下图表格中所列的元器件，不包含安装该设备的电柜柜体。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201295</wp:posOffset>
            </wp:positionV>
            <wp:extent cx="5268595" cy="961390"/>
            <wp:effectExtent l="0" t="0" r="1905" b="3810"/>
            <wp:wrapNone/>
            <wp:docPr id="5" name="图片 5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20" w:firstLineChars="0"/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广西钢铁集团有限公司</w:t>
      </w:r>
    </w:p>
    <w:p>
      <w:pPr>
        <w:spacing w:line="360" w:lineRule="auto"/>
        <w:ind w:firstLine="420" w:firstLineChars="0"/>
        <w:jc w:val="righ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2024年9月30日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2E2ZWU5M2U4NzJkNjJjYzQxYzYyZmYyMDg5OTkifQ=="/>
  </w:docVars>
  <w:rsids>
    <w:rsidRoot w:val="00CC18AE"/>
    <w:rsid w:val="000B609E"/>
    <w:rsid w:val="001F3D89"/>
    <w:rsid w:val="00380EBE"/>
    <w:rsid w:val="004654C9"/>
    <w:rsid w:val="004775A8"/>
    <w:rsid w:val="00526381"/>
    <w:rsid w:val="00586F6D"/>
    <w:rsid w:val="005D5F90"/>
    <w:rsid w:val="00634EBE"/>
    <w:rsid w:val="00666DAD"/>
    <w:rsid w:val="00A9590E"/>
    <w:rsid w:val="00B51529"/>
    <w:rsid w:val="00C842A1"/>
    <w:rsid w:val="00CB6FEA"/>
    <w:rsid w:val="00CC18AE"/>
    <w:rsid w:val="00DB4DCD"/>
    <w:rsid w:val="00E24B6F"/>
    <w:rsid w:val="00FA2FC6"/>
    <w:rsid w:val="00FA4E57"/>
    <w:rsid w:val="391363BA"/>
    <w:rsid w:val="7D6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652</Words>
  <Characters>735</Characters>
  <Lines>5</Lines>
  <Paragraphs>1</Paragraphs>
  <TotalTime>0</TotalTime>
  <ScaleCrop>false</ScaleCrop>
  <LinksUpToDate>false</LinksUpToDate>
  <CharactersWithSpaces>747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2023-09-27T07:32:00Z</dcterms:created>
  <dc:creator>Windows 用户</dc:creator>
  <cp:lastModifiedBy>H</cp:lastModifiedBy>
  <cp:lastPrinted>2023-09-27T08:11:00Z</cp:lastPrinted>
  <dcterms:modified xsi:type="dcterms:W3CDTF">2024-09-30T02:53:47Z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D22D97C6E8424A778612895009FAFE88_13</vt:lpwstr>
  </property>
</Properties>
</file>